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19" w:rsidRPr="001D0919" w:rsidRDefault="001D0919" w:rsidP="001D0919">
      <w:pPr>
        <w:numPr>
          <w:ilvl w:val="0"/>
          <w:numId w:val="8"/>
        </w:numPr>
        <w:shd w:val="clear" w:color="auto" w:fill="E9E9E9"/>
        <w:spacing w:before="100" w:beforeAutospacing="1" w:after="90" w:line="389" w:lineRule="atLeast"/>
        <w:ind w:left="1" w:right="-12239"/>
        <w:outlineLvl w:val="1"/>
        <w:rPr>
          <w:rFonts w:ascii="Droid Sans" w:eastAsia="Times New Roman" w:hAnsi="Droid Sans" w:cs="Times New Roman"/>
          <w:b/>
          <w:bCs/>
          <w:color w:val="333333"/>
          <w:sz w:val="36"/>
          <w:szCs w:val="36"/>
          <w:lang w:eastAsia="fr-FR"/>
        </w:rPr>
      </w:pPr>
      <w:r w:rsidRPr="001D0919">
        <w:rPr>
          <w:rFonts w:ascii="Droid Sans" w:eastAsia="Times New Roman" w:hAnsi="Droid Sans" w:cs="Times New Roman"/>
          <w:b/>
          <w:bCs/>
          <w:color w:val="333333"/>
          <w:sz w:val="36"/>
          <w:szCs w:val="36"/>
          <w:lang w:eastAsia="fr-FR"/>
        </w:rPr>
        <w:fldChar w:fldCharType="begin"/>
      </w:r>
      <w:r w:rsidRPr="001D0919">
        <w:rPr>
          <w:rFonts w:ascii="Droid Sans" w:eastAsia="Times New Roman" w:hAnsi="Droid Sans" w:cs="Times New Roman"/>
          <w:b/>
          <w:bCs/>
          <w:color w:val="333333"/>
          <w:sz w:val="36"/>
          <w:szCs w:val="36"/>
          <w:lang w:eastAsia="fr-FR"/>
        </w:rPr>
        <w:instrText xml:space="preserve"> HYPERLINK "http://www.misha.fr/accueil.htm" </w:instrText>
      </w:r>
      <w:r w:rsidRPr="001D0919">
        <w:rPr>
          <w:rFonts w:ascii="Droid Sans" w:eastAsia="Times New Roman" w:hAnsi="Droid Sans" w:cs="Times New Roman"/>
          <w:b/>
          <w:bCs/>
          <w:color w:val="333333"/>
          <w:sz w:val="36"/>
          <w:szCs w:val="36"/>
          <w:lang w:eastAsia="fr-FR"/>
        </w:rPr>
        <w:fldChar w:fldCharType="separate"/>
      </w:r>
      <w:r w:rsidRPr="001D0919">
        <w:rPr>
          <w:rFonts w:ascii="Droid Sans" w:eastAsia="Times New Roman" w:hAnsi="Droid Sans" w:cs="Times New Roman"/>
          <w:b/>
          <w:bCs/>
          <w:color w:val="00008B"/>
          <w:sz w:val="36"/>
          <w:szCs w:val="36"/>
          <w:lang w:eastAsia="fr-FR"/>
        </w:rPr>
        <w:t>MISHA</w:t>
      </w:r>
      <w:r w:rsidRPr="001D0919">
        <w:rPr>
          <w:rFonts w:ascii="Droid Sans" w:eastAsia="Times New Roman" w:hAnsi="Droid Sans" w:cs="Times New Roman"/>
          <w:b/>
          <w:bCs/>
          <w:color w:val="333333"/>
          <w:sz w:val="36"/>
          <w:szCs w:val="36"/>
          <w:lang w:eastAsia="fr-FR"/>
        </w:rPr>
        <w:fldChar w:fldCharType="end"/>
      </w:r>
    </w:p>
    <w:p w:rsidR="001D0919" w:rsidRPr="001D0919" w:rsidRDefault="001D0919" w:rsidP="001D0919">
      <w:pPr>
        <w:shd w:val="clear" w:color="auto" w:fill="E9E9E9"/>
        <w:spacing w:after="0" w:afterAutospacing="1" w:line="389" w:lineRule="atLeast"/>
        <w:ind w:right="-12239"/>
        <w:rPr>
          <w:rFonts w:ascii="Droid Sans" w:eastAsia="Times New Roman" w:hAnsi="Droid Sans" w:cs="Times New Roman"/>
          <w:color w:val="333333"/>
          <w:sz w:val="20"/>
          <w:szCs w:val="20"/>
          <w:lang w:eastAsia="fr-FR"/>
        </w:rPr>
      </w:pPr>
      <w:r w:rsidRPr="001D0919">
        <w:rPr>
          <w:rFonts w:ascii="Droid Sans" w:eastAsia="Times New Roman" w:hAnsi="Droid Sans" w:cs="Times New Roman"/>
          <w:color w:val="333333"/>
          <w:sz w:val="20"/>
          <w:szCs w:val="20"/>
          <w:lang w:eastAsia="fr-FR"/>
        </w:rPr>
        <w:t xml:space="preserve">MISHA Maison Interuniversitaire des Sciences de l’Homme, 5 allée du Général </w:t>
      </w:r>
      <w:proofErr w:type="spellStart"/>
      <w:r w:rsidRPr="001D0919">
        <w:rPr>
          <w:rFonts w:ascii="Droid Sans" w:eastAsia="Times New Roman" w:hAnsi="Droid Sans" w:cs="Times New Roman"/>
          <w:color w:val="333333"/>
          <w:sz w:val="20"/>
          <w:szCs w:val="20"/>
          <w:lang w:eastAsia="fr-FR"/>
        </w:rPr>
        <w:t>Rouvillois</w:t>
      </w:r>
      <w:proofErr w:type="spellEnd"/>
      <w:r w:rsidRPr="001D0919">
        <w:rPr>
          <w:rFonts w:ascii="Droid Sans" w:eastAsia="Times New Roman" w:hAnsi="Droid Sans" w:cs="Times New Roman"/>
          <w:color w:val="333333"/>
          <w:sz w:val="20"/>
          <w:szCs w:val="20"/>
          <w:lang w:eastAsia="fr-FR"/>
        </w:rPr>
        <w:t xml:space="preserve"> - 67000 Strasbourg </w:t>
      </w:r>
    </w:p>
    <w:p w:rsidR="001D0919" w:rsidRDefault="001D0919" w:rsidP="001D0919">
      <w:pPr>
        <w:shd w:val="clear" w:color="auto" w:fill="FFFFFF"/>
        <w:spacing w:before="100" w:beforeAutospacing="1" w:after="90" w:line="389" w:lineRule="atLeast"/>
        <w:outlineLvl w:val="0"/>
        <w:rPr>
          <w:rFonts w:ascii="Droid Sans" w:eastAsia="Times New Roman" w:hAnsi="Droid Sans" w:cs="Times New Roman"/>
          <w:b/>
          <w:bCs/>
          <w:color w:val="000000"/>
          <w:kern w:val="36"/>
          <w:sz w:val="30"/>
          <w:szCs w:val="30"/>
          <w:lang w:eastAsia="fr-FR"/>
        </w:rPr>
      </w:pPr>
      <w:r w:rsidRPr="001D0919">
        <w:rPr>
          <w:rFonts w:ascii="Droid Sans" w:eastAsia="Times New Roman" w:hAnsi="Droid Sans" w:cs="Times New Roman"/>
          <w:b/>
          <w:bCs/>
          <w:color w:val="000000"/>
          <w:kern w:val="36"/>
          <w:sz w:val="30"/>
          <w:szCs w:val="30"/>
          <w:lang w:eastAsia="fr-FR"/>
        </w:rPr>
        <w:t>Appel à communication</w:t>
      </w:r>
      <w:r>
        <w:rPr>
          <w:rFonts w:ascii="Droid Sans" w:eastAsia="Times New Roman" w:hAnsi="Droid Sans" w:cs="Times New Roman"/>
          <w:b/>
          <w:bCs/>
          <w:color w:val="000000"/>
          <w:kern w:val="36"/>
          <w:sz w:val="30"/>
          <w:szCs w:val="30"/>
          <w:lang w:eastAsia="fr-FR"/>
        </w:rPr>
        <w:t xml:space="preserve">  /  </w:t>
      </w:r>
      <w:hyperlink r:id="rId6" w:history="1">
        <w:r w:rsidRPr="009B0C30">
          <w:rPr>
            <w:rStyle w:val="Lienhypertexte"/>
            <w:rFonts w:ascii="Droid Sans" w:eastAsia="Times New Roman" w:hAnsi="Droid Sans" w:cs="Times New Roman"/>
            <w:b/>
            <w:bCs/>
            <w:kern w:val="36"/>
            <w:sz w:val="30"/>
            <w:szCs w:val="30"/>
            <w:lang w:eastAsia="fr-FR"/>
          </w:rPr>
          <w:t>http://www.isko-france.asso.fr/isko2015/</w:t>
        </w:r>
      </w:hyperlink>
    </w:p>
    <w:p w:rsidR="001D0919" w:rsidRPr="001D0919" w:rsidRDefault="001D0919" w:rsidP="001D0919">
      <w:pPr>
        <w:shd w:val="clear" w:color="auto" w:fill="FFFFFF"/>
        <w:spacing w:before="100" w:beforeAutospacing="1" w:after="90" w:line="389" w:lineRule="atLeast"/>
        <w:outlineLvl w:val="0"/>
        <w:rPr>
          <w:rFonts w:ascii="Droid Sans" w:eastAsia="Times New Roman" w:hAnsi="Droid Sans" w:cs="Times New Roman"/>
          <w:b/>
          <w:bCs/>
          <w:color w:val="000000"/>
          <w:kern w:val="36"/>
          <w:sz w:val="30"/>
          <w:szCs w:val="30"/>
          <w:lang w:eastAsia="fr-FR"/>
        </w:rPr>
      </w:pPr>
    </w:p>
    <w:p w:rsidR="001D0919" w:rsidRPr="001D0919" w:rsidRDefault="001D0919" w:rsidP="001D0919">
      <w:pPr>
        <w:shd w:val="clear" w:color="auto" w:fill="FFFFFF"/>
        <w:spacing w:before="100" w:beforeAutospacing="1" w:after="270" w:line="389" w:lineRule="atLeast"/>
        <w:jc w:val="center"/>
        <w:rPr>
          <w:rFonts w:ascii="Droid Sans" w:eastAsia="Times New Roman" w:hAnsi="Droid Sans" w:cs="Times New Roman"/>
          <w:color w:val="333333"/>
          <w:sz w:val="24"/>
          <w:szCs w:val="24"/>
          <w:lang w:eastAsia="fr-FR"/>
        </w:rPr>
      </w:pPr>
      <w:r w:rsidRPr="001D0919">
        <w:rPr>
          <w:rFonts w:ascii="Droid Sans" w:eastAsia="Times New Roman" w:hAnsi="Droid Sans" w:cs="Times New Roman"/>
          <w:b/>
          <w:bCs/>
          <w:color w:val="333333"/>
          <w:sz w:val="24"/>
          <w:szCs w:val="24"/>
          <w:lang w:eastAsia="fr-FR"/>
        </w:rPr>
        <w:t>10</w:t>
      </w:r>
      <w:r w:rsidRPr="001D0919">
        <w:rPr>
          <w:rFonts w:ascii="Droid Sans" w:eastAsia="Times New Roman" w:hAnsi="Droid Sans" w:cs="Times New Roman"/>
          <w:b/>
          <w:bCs/>
          <w:color w:val="333333"/>
          <w:sz w:val="24"/>
          <w:szCs w:val="24"/>
          <w:vertAlign w:val="superscript"/>
          <w:lang w:eastAsia="fr-FR"/>
        </w:rPr>
        <w:t>ème</w:t>
      </w:r>
      <w:r w:rsidRPr="001D0919">
        <w:rPr>
          <w:rFonts w:ascii="Droid Sans" w:eastAsia="Times New Roman" w:hAnsi="Droid Sans" w:cs="Times New Roman"/>
          <w:b/>
          <w:bCs/>
          <w:color w:val="333333"/>
          <w:sz w:val="24"/>
          <w:szCs w:val="24"/>
          <w:lang w:eastAsia="fr-FR"/>
        </w:rPr>
        <w:t xml:space="preserve"> Colloque ISKO-France 2015</w:t>
      </w:r>
      <w:r w:rsidRPr="001D0919">
        <w:rPr>
          <w:rFonts w:ascii="Droid Sans" w:eastAsia="Times New Roman" w:hAnsi="Droid Sans" w:cs="Times New Roman"/>
          <w:color w:val="333333"/>
          <w:sz w:val="24"/>
          <w:szCs w:val="24"/>
          <w:lang w:eastAsia="fr-FR"/>
        </w:rPr>
        <w:br/>
      </w:r>
      <w:r w:rsidRPr="001D0919">
        <w:rPr>
          <w:rFonts w:ascii="Droid Sans" w:eastAsia="Times New Roman" w:hAnsi="Droid Sans" w:cs="Times New Roman"/>
          <w:b/>
          <w:bCs/>
          <w:color w:val="333333"/>
          <w:sz w:val="24"/>
          <w:szCs w:val="24"/>
          <w:lang w:eastAsia="fr-FR"/>
        </w:rPr>
        <w:t>5-6 novembre 2015</w:t>
      </w:r>
      <w:r>
        <w:rPr>
          <w:rFonts w:ascii="Droid Sans" w:eastAsia="Times New Roman" w:hAnsi="Droid Sans" w:cs="Times New Roman"/>
          <w:b/>
          <w:bCs/>
          <w:color w:val="333333"/>
          <w:sz w:val="24"/>
          <w:szCs w:val="24"/>
          <w:lang w:eastAsia="fr-FR"/>
        </w:rPr>
        <w:t xml:space="preserve"> </w:t>
      </w:r>
      <w:r w:rsidRPr="001D0919">
        <w:rPr>
          <w:rFonts w:ascii="Droid Sans" w:eastAsia="Times New Roman" w:hAnsi="Droid Sans" w:cs="Times New Roman"/>
          <w:i/>
          <w:iCs/>
          <w:color w:val="333333"/>
          <w:sz w:val="24"/>
          <w:szCs w:val="24"/>
          <w:lang w:eastAsia="fr-FR"/>
        </w:rPr>
        <w:t xml:space="preserve">Strasbourg </w:t>
      </w:r>
    </w:p>
    <w:p w:rsidR="001D0919" w:rsidRPr="001D0919" w:rsidRDefault="001D0919" w:rsidP="001D0919">
      <w:pPr>
        <w:shd w:val="clear" w:color="auto" w:fill="FFFFFF"/>
        <w:spacing w:before="100" w:beforeAutospacing="1" w:after="270" w:line="389" w:lineRule="atLeast"/>
        <w:jc w:val="center"/>
        <w:rPr>
          <w:rFonts w:ascii="Droid Sans" w:eastAsia="Times New Roman" w:hAnsi="Droid Sans" w:cs="Times New Roman"/>
          <w:color w:val="333333"/>
          <w:sz w:val="24"/>
          <w:szCs w:val="24"/>
          <w:lang w:eastAsia="fr-FR"/>
        </w:rPr>
      </w:pPr>
      <w:r w:rsidRPr="001D0919">
        <w:rPr>
          <w:rFonts w:ascii="Droid Sans" w:eastAsia="Times New Roman" w:hAnsi="Droid Sans" w:cs="Times New Roman"/>
          <w:i/>
          <w:iCs/>
          <w:color w:val="333333"/>
          <w:sz w:val="24"/>
          <w:szCs w:val="24"/>
          <w:lang w:eastAsia="fr-FR"/>
        </w:rPr>
        <w:t xml:space="preserve">MISHA Maison Interuniversitaire des Sciences de l’Homme, </w:t>
      </w:r>
      <w:r w:rsidRPr="001D0919">
        <w:rPr>
          <w:rFonts w:ascii="Droid Sans" w:eastAsia="Times New Roman" w:hAnsi="Droid Sans" w:cs="Times New Roman"/>
          <w:i/>
          <w:iCs/>
          <w:color w:val="333333"/>
          <w:sz w:val="24"/>
          <w:szCs w:val="24"/>
          <w:lang w:eastAsia="fr-FR"/>
        </w:rPr>
        <w:br/>
        <w:t xml:space="preserve">5 allée du Général </w:t>
      </w:r>
      <w:proofErr w:type="spellStart"/>
      <w:r w:rsidRPr="001D0919">
        <w:rPr>
          <w:rFonts w:ascii="Droid Sans" w:eastAsia="Times New Roman" w:hAnsi="Droid Sans" w:cs="Times New Roman"/>
          <w:i/>
          <w:iCs/>
          <w:color w:val="333333"/>
          <w:sz w:val="24"/>
          <w:szCs w:val="24"/>
          <w:lang w:eastAsia="fr-FR"/>
        </w:rPr>
        <w:t>Rouvillois</w:t>
      </w:r>
      <w:proofErr w:type="spellEnd"/>
      <w:r w:rsidRPr="001D0919">
        <w:rPr>
          <w:rFonts w:ascii="Droid Sans" w:eastAsia="Times New Roman" w:hAnsi="Droid Sans" w:cs="Times New Roman"/>
          <w:i/>
          <w:iCs/>
          <w:color w:val="333333"/>
          <w:sz w:val="24"/>
          <w:szCs w:val="24"/>
          <w:lang w:eastAsia="fr-FR"/>
        </w:rPr>
        <w:t xml:space="preserve"> - 67000 Strasbourg</w:t>
      </w:r>
    </w:p>
    <w:p w:rsidR="001D0919" w:rsidRPr="001D0919" w:rsidRDefault="001D0919" w:rsidP="001D0919">
      <w:pPr>
        <w:shd w:val="clear" w:color="auto" w:fill="FFFFFF"/>
        <w:spacing w:before="100" w:beforeAutospacing="1" w:after="270" w:line="389" w:lineRule="atLeast"/>
        <w:jc w:val="center"/>
        <w:rPr>
          <w:rFonts w:ascii="Droid Sans" w:eastAsia="Times New Roman" w:hAnsi="Droid Sans" w:cs="Times New Roman"/>
          <w:color w:val="333333"/>
          <w:sz w:val="24"/>
          <w:szCs w:val="24"/>
          <w:lang w:eastAsia="fr-FR"/>
        </w:rPr>
      </w:pPr>
      <w:r w:rsidRPr="001D0919">
        <w:rPr>
          <w:rFonts w:ascii="Droid Sans" w:eastAsia="Times New Roman" w:hAnsi="Droid Sans" w:cs="Times New Roman"/>
          <w:b/>
          <w:bCs/>
          <w:color w:val="333333"/>
          <w:sz w:val="24"/>
          <w:szCs w:val="24"/>
          <w:lang w:eastAsia="fr-FR"/>
        </w:rPr>
        <w:t>Systèmes d’organisation des connaissances et humanités numériques</w:t>
      </w:r>
    </w:p>
    <w:p w:rsidR="001D0919" w:rsidRPr="001D0919" w:rsidRDefault="001D0919" w:rsidP="001D0919">
      <w:pPr>
        <w:shd w:val="clear" w:color="auto" w:fill="FFFFFF"/>
        <w:spacing w:before="100" w:beforeAutospacing="1" w:after="270" w:line="389" w:lineRule="atLeast"/>
        <w:rPr>
          <w:rFonts w:ascii="Droid Sans" w:eastAsia="Times New Roman" w:hAnsi="Droid Sans" w:cs="Times New Roman"/>
          <w:color w:val="333333"/>
          <w:sz w:val="24"/>
          <w:szCs w:val="24"/>
          <w:lang w:eastAsia="fr-FR"/>
        </w:rPr>
      </w:pPr>
      <w:r w:rsidRPr="001D0919">
        <w:rPr>
          <w:rFonts w:ascii="Droid Sans" w:eastAsia="Times New Roman" w:hAnsi="Droid Sans" w:cs="Times New Roman"/>
          <w:b/>
          <w:bCs/>
          <w:color w:val="333333"/>
          <w:sz w:val="24"/>
          <w:szCs w:val="24"/>
          <w:u w:val="single"/>
          <w:lang w:eastAsia="fr-FR"/>
        </w:rPr>
        <w:t>Conférenciers invités</w:t>
      </w:r>
      <w:r w:rsidRPr="001D0919">
        <w:rPr>
          <w:rFonts w:ascii="Droid Sans" w:eastAsia="Times New Roman" w:hAnsi="Droid Sans" w:cs="Times New Roman"/>
          <w:color w:val="333333"/>
          <w:sz w:val="24"/>
          <w:szCs w:val="24"/>
          <w:lang w:eastAsia="fr-FR"/>
        </w:rPr>
        <w:br/>
      </w:r>
      <w:r w:rsidRPr="001D0919">
        <w:rPr>
          <w:rFonts w:ascii="Droid Sans" w:eastAsia="Times New Roman" w:hAnsi="Droid Sans" w:cs="Times New Roman"/>
          <w:i/>
          <w:iCs/>
          <w:color w:val="333333"/>
          <w:sz w:val="24"/>
          <w:szCs w:val="24"/>
          <w:lang w:eastAsia="fr-FR"/>
        </w:rPr>
        <w:t>Prof. Favier Laurence (</w:t>
      </w:r>
      <w:proofErr w:type="spellStart"/>
      <w:r w:rsidRPr="001D0919">
        <w:rPr>
          <w:rFonts w:ascii="Droid Sans" w:eastAsia="Times New Roman" w:hAnsi="Droid Sans" w:cs="Times New Roman"/>
          <w:i/>
          <w:iCs/>
          <w:color w:val="333333"/>
          <w:sz w:val="24"/>
          <w:szCs w:val="24"/>
          <w:lang w:eastAsia="fr-FR"/>
        </w:rPr>
        <w:t>Univ</w:t>
      </w:r>
      <w:proofErr w:type="spellEnd"/>
      <w:r w:rsidRPr="001D0919">
        <w:rPr>
          <w:rFonts w:ascii="Droid Sans" w:eastAsia="Times New Roman" w:hAnsi="Droid Sans" w:cs="Times New Roman"/>
          <w:i/>
          <w:iCs/>
          <w:color w:val="333333"/>
          <w:sz w:val="24"/>
          <w:szCs w:val="24"/>
          <w:lang w:eastAsia="fr-FR"/>
        </w:rPr>
        <w:t>. Lille 3, France</w:t>
      </w:r>
      <w:proofErr w:type="gramStart"/>
      <w:r w:rsidRPr="001D0919">
        <w:rPr>
          <w:rFonts w:ascii="Droid Sans" w:eastAsia="Times New Roman" w:hAnsi="Droid Sans" w:cs="Times New Roman"/>
          <w:i/>
          <w:iCs/>
          <w:color w:val="333333"/>
          <w:sz w:val="24"/>
          <w:szCs w:val="24"/>
          <w:lang w:eastAsia="fr-FR"/>
        </w:rPr>
        <w:t>)</w:t>
      </w:r>
      <w:proofErr w:type="gramEnd"/>
      <w:r w:rsidRPr="001D0919">
        <w:rPr>
          <w:rFonts w:ascii="Droid Sans" w:eastAsia="Times New Roman" w:hAnsi="Droid Sans" w:cs="Times New Roman"/>
          <w:color w:val="333333"/>
          <w:sz w:val="24"/>
          <w:szCs w:val="24"/>
          <w:lang w:eastAsia="fr-FR"/>
        </w:rPr>
        <w:br/>
      </w:r>
      <w:r w:rsidRPr="001D0919">
        <w:rPr>
          <w:rFonts w:ascii="Droid Sans" w:eastAsia="Times New Roman" w:hAnsi="Droid Sans" w:cs="Times New Roman"/>
          <w:i/>
          <w:iCs/>
          <w:color w:val="333333"/>
          <w:sz w:val="24"/>
          <w:szCs w:val="24"/>
          <w:lang w:eastAsia="fr-FR"/>
        </w:rPr>
        <w:t xml:space="preserve">Dr Julianne </w:t>
      </w:r>
      <w:proofErr w:type="spellStart"/>
      <w:r w:rsidRPr="001D0919">
        <w:rPr>
          <w:rFonts w:ascii="Droid Sans" w:eastAsia="Times New Roman" w:hAnsi="Droid Sans" w:cs="Times New Roman"/>
          <w:i/>
          <w:iCs/>
          <w:color w:val="333333"/>
          <w:sz w:val="24"/>
          <w:szCs w:val="24"/>
          <w:lang w:eastAsia="fr-FR"/>
        </w:rPr>
        <w:t>Nyhan</w:t>
      </w:r>
      <w:proofErr w:type="spellEnd"/>
      <w:r w:rsidRPr="001D0919">
        <w:rPr>
          <w:rFonts w:ascii="Droid Sans" w:eastAsia="Times New Roman" w:hAnsi="Droid Sans" w:cs="Times New Roman"/>
          <w:i/>
          <w:iCs/>
          <w:color w:val="333333"/>
          <w:sz w:val="24"/>
          <w:szCs w:val="24"/>
          <w:lang w:eastAsia="fr-FR"/>
        </w:rPr>
        <w:t xml:space="preserve"> (</w:t>
      </w:r>
      <w:proofErr w:type="spellStart"/>
      <w:r w:rsidRPr="001D0919">
        <w:rPr>
          <w:rFonts w:ascii="Droid Sans" w:eastAsia="Times New Roman" w:hAnsi="Droid Sans" w:cs="Times New Roman"/>
          <w:i/>
          <w:iCs/>
          <w:color w:val="333333"/>
          <w:sz w:val="24"/>
          <w:szCs w:val="24"/>
          <w:lang w:eastAsia="fr-FR"/>
        </w:rPr>
        <w:t>University</w:t>
      </w:r>
      <w:proofErr w:type="spellEnd"/>
      <w:r w:rsidRPr="001D0919">
        <w:rPr>
          <w:rFonts w:ascii="Droid Sans" w:eastAsia="Times New Roman" w:hAnsi="Droid Sans" w:cs="Times New Roman"/>
          <w:i/>
          <w:iCs/>
          <w:color w:val="333333"/>
          <w:sz w:val="24"/>
          <w:szCs w:val="24"/>
          <w:lang w:eastAsia="fr-FR"/>
        </w:rPr>
        <w:t xml:space="preserve"> </w:t>
      </w:r>
      <w:proofErr w:type="spellStart"/>
      <w:r w:rsidRPr="001D0919">
        <w:rPr>
          <w:rFonts w:ascii="Droid Sans" w:eastAsia="Times New Roman" w:hAnsi="Droid Sans" w:cs="Times New Roman"/>
          <w:i/>
          <w:iCs/>
          <w:color w:val="333333"/>
          <w:sz w:val="24"/>
          <w:szCs w:val="24"/>
          <w:lang w:eastAsia="fr-FR"/>
        </w:rPr>
        <w:t>College</w:t>
      </w:r>
      <w:proofErr w:type="spellEnd"/>
      <w:r w:rsidRPr="001D0919">
        <w:rPr>
          <w:rFonts w:ascii="Droid Sans" w:eastAsia="Times New Roman" w:hAnsi="Droid Sans" w:cs="Times New Roman"/>
          <w:i/>
          <w:iCs/>
          <w:color w:val="333333"/>
          <w:sz w:val="24"/>
          <w:szCs w:val="24"/>
          <w:lang w:eastAsia="fr-FR"/>
        </w:rPr>
        <w:t xml:space="preserve"> London, Grande-Bretagne)</w:t>
      </w:r>
    </w:p>
    <w:p w:rsidR="001D0919" w:rsidRPr="001D0919" w:rsidRDefault="001D0919" w:rsidP="001D0919">
      <w:pPr>
        <w:shd w:val="clear" w:color="auto" w:fill="E4EFFF"/>
        <w:spacing w:after="0" w:line="389" w:lineRule="atLeast"/>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L’organisation des connaissances constitue la thématique de recherche du chapitre français de l’ISKO, depuis sa création en 1996.</w:t>
      </w:r>
      <w:r w:rsidRPr="001D0919">
        <w:rPr>
          <w:rFonts w:ascii="Droid Sans" w:eastAsia="Times New Roman" w:hAnsi="Droid Sans" w:cs="Times New Roman"/>
          <w:color w:val="333333"/>
          <w:sz w:val="24"/>
          <w:szCs w:val="24"/>
          <w:lang w:eastAsia="fr-FR"/>
        </w:rPr>
        <w:br/>
        <w:t>Les structures d’organisation, les outils techniques de médiation mais aussi les formes et mécanismes de partage des connaissances ont été successivement traitées. Tous ces aspects relèvent des problématiques liées aux mécanismes de la production et de l’accès à l’information, et de la circulation des savoirs.</w:t>
      </w:r>
      <w:r w:rsidRPr="001D0919">
        <w:rPr>
          <w:rFonts w:ascii="Droid Sans" w:eastAsia="Times New Roman" w:hAnsi="Droid Sans" w:cs="Times New Roman"/>
          <w:color w:val="333333"/>
          <w:sz w:val="24"/>
          <w:szCs w:val="24"/>
          <w:lang w:eastAsia="fr-FR"/>
        </w:rPr>
        <w:br/>
        <w:t>Dans la continuité de ces réflexions, la 10</w:t>
      </w:r>
      <w:r w:rsidRPr="001D0919">
        <w:rPr>
          <w:rFonts w:ascii="Droid Sans" w:eastAsia="Times New Roman" w:hAnsi="Droid Sans" w:cs="Times New Roman"/>
          <w:color w:val="333333"/>
          <w:sz w:val="24"/>
          <w:szCs w:val="24"/>
          <w:vertAlign w:val="superscript"/>
          <w:lang w:eastAsia="fr-FR"/>
        </w:rPr>
        <w:t>ème</w:t>
      </w:r>
      <w:r w:rsidRPr="001D0919">
        <w:rPr>
          <w:rFonts w:ascii="Droid Sans" w:eastAsia="Times New Roman" w:hAnsi="Droid Sans" w:cs="Times New Roman"/>
          <w:color w:val="333333"/>
          <w:sz w:val="24"/>
          <w:szCs w:val="24"/>
          <w:lang w:eastAsia="fr-FR"/>
        </w:rPr>
        <w:t xml:space="preserve"> édition du colloque ISKO France se propose de </w:t>
      </w:r>
      <w:r w:rsidRPr="001D0919">
        <w:rPr>
          <w:rFonts w:ascii="Droid Sans" w:eastAsia="Times New Roman" w:hAnsi="Droid Sans" w:cs="Times New Roman"/>
          <w:b/>
          <w:bCs/>
          <w:color w:val="333333"/>
          <w:sz w:val="24"/>
          <w:szCs w:val="24"/>
          <w:lang w:eastAsia="fr-FR"/>
        </w:rPr>
        <w:t>voir en quoi le numérique transforme l’organisation</w:t>
      </w:r>
      <w:r w:rsidRPr="001D0919">
        <w:rPr>
          <w:rFonts w:ascii="Droid Sans" w:eastAsia="Times New Roman" w:hAnsi="Droid Sans" w:cs="Times New Roman"/>
          <w:b/>
          <w:bCs/>
          <w:color w:val="333333"/>
          <w:sz w:val="24"/>
          <w:szCs w:val="24"/>
          <w:lang w:eastAsia="fr-FR"/>
        </w:rPr>
        <w:br/>
        <w:t>des connaissances dans le domaine de la recherche en sciences humaines et sociales.</w:t>
      </w:r>
      <w:r w:rsidRPr="001D0919">
        <w:rPr>
          <w:rFonts w:ascii="Droid Sans" w:eastAsia="Times New Roman" w:hAnsi="Droid Sans" w:cs="Times New Roman"/>
          <w:color w:val="333333"/>
          <w:sz w:val="24"/>
          <w:szCs w:val="24"/>
          <w:lang w:eastAsia="fr-FR"/>
        </w:rPr>
        <w:t xml:space="preserve"> </w:t>
      </w:r>
    </w:p>
    <w:p w:rsidR="001D0919" w:rsidRPr="001D0919" w:rsidRDefault="001D0919" w:rsidP="001D0919">
      <w:pPr>
        <w:shd w:val="clear" w:color="auto" w:fill="E4EFFF"/>
        <w:spacing w:after="0" w:line="389" w:lineRule="atLeast"/>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 xml:space="preserve">Depuis une quinzaine d’années, le numérique a considérablement modifié les conditions de production et de diffusion du savoir. La création, la numérisation, la structuration, le traitement et la valorisation des corpus d’images, de textes, de sons et de vidéos, représentent, pour les sciences qui les manipulent des enjeux tellement importants qu’elles se sont rassemblées autour d’une communauté de pratiques intitulée « humanités numériques ». Ce mouvement cherche à intégrer la culture et les technologies numériques dans les pratiques de recherche en sciences humaines et sociales. L’édition 2015 propose d’examiner les mutations subies par les systèmes d’organisation des connaissances, à l’ère du numérique, dans le domaine de la recherche en sciences humaines et </w:t>
      </w:r>
      <w:proofErr w:type="spellStart"/>
      <w:r w:rsidRPr="001D0919">
        <w:rPr>
          <w:rFonts w:ascii="Droid Sans" w:eastAsia="Times New Roman" w:hAnsi="Droid Sans" w:cs="Times New Roman"/>
          <w:color w:val="333333"/>
          <w:sz w:val="24"/>
          <w:szCs w:val="24"/>
          <w:lang w:eastAsia="fr-FR"/>
        </w:rPr>
        <w:t>sociales.Depuis</w:t>
      </w:r>
      <w:proofErr w:type="spellEnd"/>
      <w:r w:rsidRPr="001D0919">
        <w:rPr>
          <w:rFonts w:ascii="Droid Sans" w:eastAsia="Times New Roman" w:hAnsi="Droid Sans" w:cs="Times New Roman"/>
          <w:color w:val="333333"/>
          <w:sz w:val="24"/>
          <w:szCs w:val="24"/>
          <w:lang w:eastAsia="fr-FR"/>
        </w:rPr>
        <w:t xml:space="preserve"> une quinzaine d’années, le </w:t>
      </w:r>
      <w:r w:rsidRPr="001D0919">
        <w:rPr>
          <w:rFonts w:ascii="Droid Sans" w:eastAsia="Times New Roman" w:hAnsi="Droid Sans" w:cs="Times New Roman"/>
          <w:color w:val="333333"/>
          <w:sz w:val="24"/>
          <w:szCs w:val="24"/>
          <w:lang w:eastAsia="fr-FR"/>
        </w:rPr>
        <w:lastRenderedPageBreak/>
        <w:t xml:space="preserve">numérique a considérablement modifié les conditions de production et de diffusion du savoir. La création, la numérisation, la structuration, le traitement et la valorisation des corpus d’images, de textes, de sons et de vidéos, représentent, pour les sciences qui les manipulent des enjeux tellement importants qu’elles se sont rassemblées autour d’une communauté de pratiques intitulée « humanités numériques ». Ce mouvement cherche à intégrer la culture et les technologies numériques dans les pratiques de recherche en sciences humaines et sociales. L’édition 2015 propose d’examiner les mutations subies par les systèmes d’organisation des connaissances, à l’ère du numérique, dans le domaine de la recherche en sciences humaines et sociales. </w:t>
      </w:r>
    </w:p>
    <w:p w:rsidR="001D0919" w:rsidRPr="001D0919" w:rsidRDefault="001D0919" w:rsidP="001D0919">
      <w:pPr>
        <w:shd w:val="clear" w:color="auto" w:fill="E4EFFF"/>
        <w:spacing w:after="0" w:line="389" w:lineRule="atLeast"/>
        <w:rPr>
          <w:rFonts w:ascii="Droid Sans" w:eastAsia="Times New Roman" w:hAnsi="Droid Sans" w:cs="Times New Roman"/>
          <w:color w:val="333333"/>
          <w:sz w:val="24"/>
          <w:szCs w:val="24"/>
          <w:lang w:eastAsia="fr-FR"/>
        </w:rPr>
      </w:pPr>
      <w:r w:rsidRPr="001D0919">
        <w:rPr>
          <w:rFonts w:ascii="Droid Sans" w:eastAsia="Times New Roman" w:hAnsi="Droid Sans" w:cs="Times New Roman"/>
          <w:i/>
          <w:iCs/>
          <w:color w:val="333333"/>
          <w:sz w:val="24"/>
          <w:szCs w:val="24"/>
          <w:lang w:eastAsia="fr-FR"/>
        </w:rPr>
        <w:t xml:space="preserve">* </w:t>
      </w:r>
      <w:proofErr w:type="spellStart"/>
      <w:r w:rsidRPr="001D0919">
        <w:rPr>
          <w:rFonts w:ascii="Droid Sans" w:eastAsia="Times New Roman" w:hAnsi="Droid Sans" w:cs="Times New Roman"/>
          <w:i/>
          <w:iCs/>
          <w:color w:val="333333"/>
          <w:sz w:val="24"/>
          <w:szCs w:val="24"/>
          <w:lang w:eastAsia="fr-FR"/>
        </w:rPr>
        <w:t>Observe t</w:t>
      </w:r>
      <w:proofErr w:type="spellEnd"/>
      <w:r w:rsidRPr="001D0919">
        <w:rPr>
          <w:rFonts w:ascii="Droid Sans" w:eastAsia="Times New Roman" w:hAnsi="Droid Sans" w:cs="Times New Roman"/>
          <w:i/>
          <w:iCs/>
          <w:color w:val="333333"/>
          <w:sz w:val="24"/>
          <w:szCs w:val="24"/>
          <w:lang w:eastAsia="fr-FR"/>
        </w:rPr>
        <w:t>-on l’émergence de nouveaux paradigmes qui modifient les contours disciplinaires ?</w:t>
      </w:r>
      <w:r w:rsidRPr="001D0919">
        <w:rPr>
          <w:rFonts w:ascii="Droid Sans" w:eastAsia="Times New Roman" w:hAnsi="Droid Sans" w:cs="Times New Roman"/>
          <w:i/>
          <w:iCs/>
          <w:color w:val="333333"/>
          <w:sz w:val="24"/>
          <w:szCs w:val="24"/>
          <w:lang w:eastAsia="fr-FR"/>
        </w:rPr>
        <w:br/>
        <w:t>* De nouvelles pratiques en sciences humaines et sociales voient-elles le jour ?</w:t>
      </w:r>
      <w:r w:rsidRPr="001D0919">
        <w:rPr>
          <w:rFonts w:ascii="Droid Sans" w:eastAsia="Times New Roman" w:hAnsi="Droid Sans" w:cs="Times New Roman"/>
          <w:i/>
          <w:iCs/>
          <w:color w:val="333333"/>
          <w:sz w:val="24"/>
          <w:szCs w:val="24"/>
          <w:lang w:eastAsia="fr-FR"/>
        </w:rPr>
        <w:br/>
        <w:t>* En matière d’interopérabilité, quel est l’état des lieux des modèles de données qui permettent d’échanger et de réutiliser les données produites ?</w:t>
      </w:r>
      <w:r w:rsidRPr="001D0919">
        <w:rPr>
          <w:rFonts w:ascii="Droid Sans" w:eastAsia="Times New Roman" w:hAnsi="Droid Sans" w:cs="Times New Roman"/>
          <w:i/>
          <w:iCs/>
          <w:color w:val="333333"/>
          <w:sz w:val="24"/>
          <w:szCs w:val="24"/>
          <w:lang w:eastAsia="fr-FR"/>
        </w:rPr>
        <w:br/>
        <w:t>* Quelles sont les nouvelles pratiques d’organisation des connaissances au sein de l’activité du chercheur qui associe Humanités et numérique ?</w:t>
      </w:r>
      <w:r w:rsidRPr="001D0919">
        <w:rPr>
          <w:rFonts w:ascii="Droid Sans" w:eastAsia="Times New Roman" w:hAnsi="Droid Sans" w:cs="Times New Roman"/>
          <w:i/>
          <w:iCs/>
          <w:color w:val="333333"/>
          <w:sz w:val="24"/>
          <w:szCs w:val="24"/>
          <w:lang w:eastAsia="fr-FR"/>
        </w:rPr>
        <w:br/>
        <w:t xml:space="preserve">* La mise en ligne de grands corpus </w:t>
      </w:r>
      <w:proofErr w:type="spellStart"/>
      <w:r w:rsidRPr="001D0919">
        <w:rPr>
          <w:rFonts w:ascii="Droid Sans" w:eastAsia="Times New Roman" w:hAnsi="Droid Sans" w:cs="Times New Roman"/>
          <w:i/>
          <w:iCs/>
          <w:color w:val="333333"/>
          <w:sz w:val="24"/>
          <w:szCs w:val="24"/>
          <w:lang w:eastAsia="fr-FR"/>
        </w:rPr>
        <w:t>modifie t</w:t>
      </w:r>
      <w:proofErr w:type="spellEnd"/>
      <w:r w:rsidRPr="001D0919">
        <w:rPr>
          <w:rFonts w:ascii="Droid Sans" w:eastAsia="Times New Roman" w:hAnsi="Droid Sans" w:cs="Times New Roman"/>
          <w:i/>
          <w:iCs/>
          <w:color w:val="333333"/>
          <w:sz w:val="24"/>
          <w:szCs w:val="24"/>
          <w:lang w:eastAsia="fr-FR"/>
        </w:rPr>
        <w:t>-elle sa production scientifique ?</w:t>
      </w:r>
      <w:r w:rsidRPr="001D0919">
        <w:rPr>
          <w:rFonts w:ascii="Droid Sans" w:eastAsia="Times New Roman" w:hAnsi="Droid Sans" w:cs="Times New Roman"/>
          <w:i/>
          <w:iCs/>
          <w:color w:val="333333"/>
          <w:sz w:val="24"/>
          <w:szCs w:val="24"/>
          <w:lang w:eastAsia="fr-FR"/>
        </w:rPr>
        <w:br/>
        <w:t>* Quelles sont les répercussions au niveau de la diffusion de sa recherche et de la communication de ses résultats ?</w:t>
      </w:r>
      <w:r w:rsidRPr="001D0919">
        <w:rPr>
          <w:rFonts w:ascii="Droid Sans" w:eastAsia="Times New Roman" w:hAnsi="Droid Sans" w:cs="Times New Roman"/>
          <w:i/>
          <w:iCs/>
          <w:color w:val="333333"/>
          <w:sz w:val="24"/>
          <w:szCs w:val="24"/>
          <w:lang w:eastAsia="fr-FR"/>
        </w:rPr>
        <w:br/>
        <w:t>* Quels liens entretient-il avec les institutions culturelles et patrimoniales en charge de la numérisation du patrimoine ?</w:t>
      </w:r>
      <w:r w:rsidRPr="001D0919">
        <w:rPr>
          <w:rFonts w:ascii="Droid Sans" w:eastAsia="Times New Roman" w:hAnsi="Droid Sans" w:cs="Times New Roman"/>
          <w:i/>
          <w:iCs/>
          <w:color w:val="333333"/>
          <w:sz w:val="24"/>
          <w:szCs w:val="24"/>
          <w:lang w:eastAsia="fr-FR"/>
        </w:rPr>
        <w:br/>
        <w:t>* Enfin quelle est la place des humanités numériques dans l’économie ?</w:t>
      </w:r>
    </w:p>
    <w:p w:rsidR="001D0919" w:rsidRPr="001D0919" w:rsidRDefault="001D0919" w:rsidP="001D0919">
      <w:pPr>
        <w:shd w:val="clear" w:color="auto" w:fill="E4EFFF"/>
        <w:spacing w:after="0" w:line="389" w:lineRule="atLeast"/>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Le 10</w:t>
      </w:r>
      <w:r w:rsidRPr="001D0919">
        <w:rPr>
          <w:rFonts w:ascii="Droid Sans" w:eastAsia="Times New Roman" w:hAnsi="Droid Sans" w:cs="Times New Roman"/>
          <w:color w:val="333333"/>
          <w:sz w:val="24"/>
          <w:szCs w:val="24"/>
          <w:vertAlign w:val="superscript"/>
          <w:lang w:eastAsia="fr-FR"/>
        </w:rPr>
        <w:t>ème</w:t>
      </w:r>
      <w:r w:rsidRPr="001D0919">
        <w:rPr>
          <w:rFonts w:ascii="Droid Sans" w:eastAsia="Times New Roman" w:hAnsi="Droid Sans" w:cs="Times New Roman"/>
          <w:color w:val="333333"/>
          <w:sz w:val="24"/>
          <w:szCs w:val="24"/>
          <w:lang w:eastAsia="fr-FR"/>
        </w:rPr>
        <w:t xml:space="preserve"> colloque ISKO France invite des contributions sur ces questions sur les aspects théoriques, méthodologiques et applicatifs, en mettant l’accent sur les multiples dimensions de la production, l’organisation et l’exploitation des connaissances au sein des humanités numériques. Plus précisément, nous sollicitons des soumissions inédites sur les thématiques suivantes, qui ne sont pas exhaustives : </w:t>
      </w:r>
    </w:p>
    <w:p w:rsidR="001D0919" w:rsidRPr="001D0919" w:rsidRDefault="001D0919" w:rsidP="001D0919">
      <w:pPr>
        <w:shd w:val="clear" w:color="auto" w:fill="FFFFFF"/>
        <w:spacing w:before="100" w:beforeAutospacing="1" w:after="270" w:line="389" w:lineRule="atLeast"/>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br/>
      </w:r>
      <w:r w:rsidRPr="001D0919">
        <w:rPr>
          <w:rFonts w:ascii="Droid Sans" w:eastAsia="Times New Roman" w:hAnsi="Droid Sans" w:cs="Times New Roman"/>
          <w:color w:val="333333"/>
          <w:sz w:val="24"/>
          <w:szCs w:val="24"/>
          <w:lang w:eastAsia="fr-FR"/>
        </w:rPr>
        <w:br/>
      </w:r>
      <w:r w:rsidRPr="001D0919">
        <w:rPr>
          <w:rFonts w:ascii="Droid Sans" w:eastAsia="Times New Roman" w:hAnsi="Droid Sans" w:cs="Times New Roman"/>
          <w:b/>
          <w:bCs/>
          <w:color w:val="333333"/>
          <w:sz w:val="24"/>
          <w:szCs w:val="24"/>
          <w:lang w:eastAsia="fr-FR"/>
        </w:rPr>
        <w:t>1. Approches épistémologiques de la recherche en sciences humaines et sociales</w:t>
      </w:r>
      <w:r w:rsidRPr="001D0919">
        <w:rPr>
          <w:rFonts w:ascii="Droid Sans" w:eastAsia="Times New Roman" w:hAnsi="Droid Sans" w:cs="Times New Roman"/>
          <w:color w:val="333333"/>
          <w:sz w:val="24"/>
          <w:szCs w:val="24"/>
          <w:lang w:eastAsia="fr-FR"/>
        </w:rPr>
        <w:t xml:space="preserve"> </w:t>
      </w:r>
    </w:p>
    <w:p w:rsidR="001D0919" w:rsidRPr="001D0919" w:rsidRDefault="001D0919" w:rsidP="001D0919">
      <w:pPr>
        <w:numPr>
          <w:ilvl w:val="0"/>
          <w:numId w:val="1"/>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 xml:space="preserve">Paradigmes sous-jacents </w:t>
      </w:r>
    </w:p>
    <w:p w:rsidR="001D0919" w:rsidRPr="001D0919" w:rsidRDefault="001D0919" w:rsidP="001D0919">
      <w:pPr>
        <w:numPr>
          <w:ilvl w:val="0"/>
          <w:numId w:val="1"/>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 xml:space="preserve">Historique, théories et concepts </w:t>
      </w:r>
    </w:p>
    <w:p w:rsidR="001D0919" w:rsidRPr="001D0919" w:rsidRDefault="001D0919" w:rsidP="001D0919">
      <w:pPr>
        <w:numPr>
          <w:ilvl w:val="0"/>
          <w:numId w:val="1"/>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Questionnements</w:t>
      </w:r>
    </w:p>
    <w:p w:rsidR="001D0919" w:rsidRPr="001D0919" w:rsidRDefault="001D0919" w:rsidP="001D0919">
      <w:pPr>
        <w:numPr>
          <w:ilvl w:val="0"/>
          <w:numId w:val="1"/>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Enjeux des systèmes d’organisation des connaissances au sein des humanités numériques</w:t>
      </w:r>
    </w:p>
    <w:p w:rsidR="001D0919" w:rsidRPr="001D0919" w:rsidRDefault="001D0919" w:rsidP="001D0919">
      <w:pPr>
        <w:shd w:val="clear" w:color="auto" w:fill="FFFFFF"/>
        <w:spacing w:before="100" w:beforeAutospacing="1" w:after="270" w:line="389" w:lineRule="atLeast"/>
        <w:rPr>
          <w:rFonts w:ascii="Droid Sans" w:eastAsia="Times New Roman" w:hAnsi="Droid Sans" w:cs="Times New Roman"/>
          <w:color w:val="333333"/>
          <w:sz w:val="24"/>
          <w:szCs w:val="24"/>
          <w:lang w:eastAsia="fr-FR"/>
        </w:rPr>
      </w:pPr>
      <w:r w:rsidRPr="001D0919">
        <w:rPr>
          <w:rFonts w:ascii="Droid Sans" w:eastAsia="Times New Roman" w:hAnsi="Droid Sans" w:cs="Times New Roman"/>
          <w:b/>
          <w:bCs/>
          <w:color w:val="333333"/>
          <w:sz w:val="24"/>
          <w:szCs w:val="24"/>
          <w:lang w:eastAsia="fr-FR"/>
        </w:rPr>
        <w:lastRenderedPageBreak/>
        <w:t xml:space="preserve">2. Modèle de représentation des données au sein de la recherche en sciences humaines et sociales </w:t>
      </w:r>
    </w:p>
    <w:p w:rsidR="001D0919" w:rsidRPr="001D0919" w:rsidRDefault="001D0919" w:rsidP="001D0919">
      <w:pPr>
        <w:numPr>
          <w:ilvl w:val="0"/>
          <w:numId w:val="2"/>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 xml:space="preserve">Organisation des connaissances face aux pratiques sociales et collaborative du web 2.0 </w:t>
      </w:r>
    </w:p>
    <w:p w:rsidR="001D0919" w:rsidRPr="001D0919" w:rsidRDefault="001D0919" w:rsidP="001D0919">
      <w:pPr>
        <w:numPr>
          <w:ilvl w:val="0"/>
          <w:numId w:val="2"/>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 xml:space="preserve">Web sémantique et interopérabilité </w:t>
      </w:r>
    </w:p>
    <w:p w:rsidR="001D0919" w:rsidRPr="001D0919" w:rsidRDefault="001D0919" w:rsidP="001D0919">
      <w:pPr>
        <w:numPr>
          <w:ilvl w:val="0"/>
          <w:numId w:val="2"/>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Nouveaux modèles de données (EAC-CPF, CIDOC-CRM, FRBR…)</w:t>
      </w:r>
    </w:p>
    <w:p w:rsidR="001D0919" w:rsidRPr="001D0919" w:rsidRDefault="001D0919" w:rsidP="001D0919">
      <w:pPr>
        <w:numPr>
          <w:ilvl w:val="0"/>
          <w:numId w:val="2"/>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 xml:space="preserve">Données ouvertes </w:t>
      </w:r>
      <w:r w:rsidRPr="001D0919">
        <w:rPr>
          <w:rFonts w:ascii="Droid Sans" w:eastAsia="Times New Roman" w:hAnsi="Droid Sans" w:cs="Times New Roman"/>
          <w:i/>
          <w:iCs/>
          <w:color w:val="333333"/>
          <w:sz w:val="24"/>
          <w:szCs w:val="24"/>
          <w:lang w:eastAsia="fr-FR"/>
        </w:rPr>
        <w:t>(Open Access)</w:t>
      </w:r>
    </w:p>
    <w:p w:rsidR="001D0919" w:rsidRPr="001D0919" w:rsidRDefault="001D0919" w:rsidP="001D0919">
      <w:pPr>
        <w:numPr>
          <w:ilvl w:val="0"/>
          <w:numId w:val="2"/>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 xml:space="preserve">Données liées </w:t>
      </w:r>
      <w:r w:rsidRPr="001D0919">
        <w:rPr>
          <w:rFonts w:ascii="Droid Sans" w:eastAsia="Times New Roman" w:hAnsi="Droid Sans" w:cs="Times New Roman"/>
          <w:i/>
          <w:iCs/>
          <w:color w:val="333333"/>
          <w:sz w:val="24"/>
          <w:szCs w:val="24"/>
          <w:lang w:eastAsia="fr-FR"/>
        </w:rPr>
        <w:t>(</w:t>
      </w:r>
      <w:proofErr w:type="spellStart"/>
      <w:r w:rsidRPr="001D0919">
        <w:rPr>
          <w:rFonts w:ascii="Droid Sans" w:eastAsia="Times New Roman" w:hAnsi="Droid Sans" w:cs="Times New Roman"/>
          <w:i/>
          <w:iCs/>
          <w:color w:val="333333"/>
          <w:sz w:val="24"/>
          <w:szCs w:val="24"/>
          <w:lang w:eastAsia="fr-FR"/>
        </w:rPr>
        <w:t>linked</w:t>
      </w:r>
      <w:proofErr w:type="spellEnd"/>
      <w:r w:rsidRPr="001D0919">
        <w:rPr>
          <w:rFonts w:ascii="Droid Sans" w:eastAsia="Times New Roman" w:hAnsi="Droid Sans" w:cs="Times New Roman"/>
          <w:i/>
          <w:iCs/>
          <w:color w:val="333333"/>
          <w:sz w:val="24"/>
          <w:szCs w:val="24"/>
          <w:lang w:eastAsia="fr-FR"/>
        </w:rPr>
        <w:t xml:space="preserve"> data)</w:t>
      </w:r>
    </w:p>
    <w:p w:rsidR="001D0919" w:rsidRPr="001D0919" w:rsidRDefault="001D0919" w:rsidP="001D0919">
      <w:pPr>
        <w:shd w:val="clear" w:color="auto" w:fill="FFFFFF"/>
        <w:spacing w:before="100" w:beforeAutospacing="1" w:after="270" w:line="389" w:lineRule="atLeast"/>
        <w:rPr>
          <w:rFonts w:ascii="Droid Sans" w:eastAsia="Times New Roman" w:hAnsi="Droid Sans" w:cs="Times New Roman"/>
          <w:color w:val="333333"/>
          <w:sz w:val="24"/>
          <w:szCs w:val="24"/>
          <w:lang w:eastAsia="fr-FR"/>
        </w:rPr>
      </w:pPr>
      <w:r w:rsidRPr="001D0919">
        <w:rPr>
          <w:rFonts w:ascii="Droid Sans" w:eastAsia="Times New Roman" w:hAnsi="Droid Sans" w:cs="Times New Roman"/>
          <w:b/>
          <w:bCs/>
          <w:color w:val="333333"/>
          <w:sz w:val="24"/>
          <w:szCs w:val="24"/>
          <w:lang w:eastAsia="fr-FR"/>
        </w:rPr>
        <w:t xml:space="preserve">3. Humanités numériques et activité du chercheur en sciences humaines et sociales </w:t>
      </w:r>
    </w:p>
    <w:p w:rsidR="001D0919" w:rsidRPr="001D0919" w:rsidRDefault="001D0919" w:rsidP="001D0919">
      <w:pPr>
        <w:numPr>
          <w:ilvl w:val="0"/>
          <w:numId w:val="3"/>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Diffusion de la recherche et communication de ses résultats</w:t>
      </w:r>
    </w:p>
    <w:p w:rsidR="001D0919" w:rsidRPr="001D0919" w:rsidRDefault="001D0919" w:rsidP="001D0919">
      <w:pPr>
        <w:numPr>
          <w:ilvl w:val="0"/>
          <w:numId w:val="3"/>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 xml:space="preserve">Valorisation de la recherche </w:t>
      </w:r>
    </w:p>
    <w:p w:rsidR="001D0919" w:rsidRPr="001D0919" w:rsidRDefault="001D0919" w:rsidP="001D0919">
      <w:pPr>
        <w:numPr>
          <w:ilvl w:val="0"/>
          <w:numId w:val="3"/>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Accès aux sources</w:t>
      </w:r>
    </w:p>
    <w:p w:rsidR="001D0919" w:rsidRPr="001D0919" w:rsidRDefault="001D0919" w:rsidP="001D0919">
      <w:pPr>
        <w:numPr>
          <w:ilvl w:val="0"/>
          <w:numId w:val="3"/>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Usages de nouveaux dispositifs d’organisation des connaissances</w:t>
      </w:r>
    </w:p>
    <w:p w:rsidR="001D0919" w:rsidRPr="001D0919" w:rsidRDefault="001D0919" w:rsidP="001D0919">
      <w:pPr>
        <w:numPr>
          <w:ilvl w:val="0"/>
          <w:numId w:val="3"/>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 xml:space="preserve">Traitements et fouille sur les corpus </w:t>
      </w:r>
    </w:p>
    <w:p w:rsidR="001D0919" w:rsidRPr="001D0919" w:rsidRDefault="001D0919" w:rsidP="001D0919">
      <w:pPr>
        <w:numPr>
          <w:ilvl w:val="0"/>
          <w:numId w:val="3"/>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Pratiques collaboratives</w:t>
      </w:r>
    </w:p>
    <w:p w:rsidR="001D0919" w:rsidRPr="001D0919" w:rsidRDefault="001D0919" w:rsidP="001D0919">
      <w:pPr>
        <w:shd w:val="clear" w:color="auto" w:fill="FFFFFF"/>
        <w:spacing w:before="100" w:beforeAutospacing="1" w:after="270" w:line="389" w:lineRule="atLeast"/>
        <w:rPr>
          <w:rFonts w:ascii="Droid Sans" w:eastAsia="Times New Roman" w:hAnsi="Droid Sans" w:cs="Times New Roman"/>
          <w:color w:val="333333"/>
          <w:sz w:val="24"/>
          <w:szCs w:val="24"/>
          <w:lang w:eastAsia="fr-FR"/>
        </w:rPr>
      </w:pPr>
      <w:r w:rsidRPr="001D0919">
        <w:rPr>
          <w:rFonts w:ascii="Droid Sans" w:eastAsia="Times New Roman" w:hAnsi="Droid Sans" w:cs="Times New Roman"/>
          <w:b/>
          <w:bCs/>
          <w:color w:val="333333"/>
          <w:sz w:val="24"/>
          <w:szCs w:val="24"/>
          <w:lang w:eastAsia="fr-FR"/>
        </w:rPr>
        <w:t xml:space="preserve">4. Place et rôles des archives et des bibliothèques au sein de la recherche en sciences humaines et sociales </w:t>
      </w:r>
    </w:p>
    <w:p w:rsidR="001D0919" w:rsidRPr="001D0919" w:rsidRDefault="001D0919" w:rsidP="001D0919">
      <w:pPr>
        <w:numPr>
          <w:ilvl w:val="0"/>
          <w:numId w:val="4"/>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 xml:space="preserve">Numérisation, </w:t>
      </w:r>
      <w:proofErr w:type="spellStart"/>
      <w:r w:rsidRPr="001D0919">
        <w:rPr>
          <w:rFonts w:ascii="Droid Sans" w:eastAsia="Times New Roman" w:hAnsi="Droid Sans" w:cs="Times New Roman"/>
          <w:color w:val="333333"/>
          <w:sz w:val="24"/>
          <w:szCs w:val="24"/>
          <w:lang w:eastAsia="fr-FR"/>
        </w:rPr>
        <w:t>océrisation</w:t>
      </w:r>
      <w:proofErr w:type="spellEnd"/>
      <w:r w:rsidRPr="001D0919">
        <w:rPr>
          <w:rFonts w:ascii="Droid Sans" w:eastAsia="Times New Roman" w:hAnsi="Droid Sans" w:cs="Times New Roman"/>
          <w:color w:val="333333"/>
          <w:sz w:val="24"/>
          <w:szCs w:val="24"/>
          <w:lang w:eastAsia="fr-FR"/>
        </w:rPr>
        <w:t xml:space="preserve"> </w:t>
      </w:r>
    </w:p>
    <w:p w:rsidR="001D0919" w:rsidRPr="001D0919" w:rsidRDefault="001D0919" w:rsidP="001D0919">
      <w:pPr>
        <w:numPr>
          <w:ilvl w:val="0"/>
          <w:numId w:val="4"/>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Exploitation des données (textes et images) et des métadonnées ; TDM (</w:t>
      </w:r>
      <w:proofErr w:type="spellStart"/>
      <w:r w:rsidRPr="001D0919">
        <w:rPr>
          <w:rFonts w:ascii="Droid Sans" w:eastAsia="Times New Roman" w:hAnsi="Droid Sans" w:cs="Times New Roman"/>
          <w:color w:val="333333"/>
          <w:sz w:val="24"/>
          <w:szCs w:val="24"/>
          <w:lang w:eastAsia="fr-FR"/>
        </w:rPr>
        <w:t>text</w:t>
      </w:r>
      <w:proofErr w:type="spellEnd"/>
      <w:r w:rsidRPr="001D0919">
        <w:rPr>
          <w:rFonts w:ascii="Droid Sans" w:eastAsia="Times New Roman" w:hAnsi="Droid Sans" w:cs="Times New Roman"/>
          <w:color w:val="333333"/>
          <w:sz w:val="24"/>
          <w:szCs w:val="24"/>
          <w:lang w:eastAsia="fr-FR"/>
        </w:rPr>
        <w:t xml:space="preserve"> and data </w:t>
      </w:r>
      <w:proofErr w:type="spellStart"/>
      <w:r w:rsidRPr="001D0919">
        <w:rPr>
          <w:rFonts w:ascii="Droid Sans" w:eastAsia="Times New Roman" w:hAnsi="Droid Sans" w:cs="Times New Roman"/>
          <w:color w:val="333333"/>
          <w:sz w:val="24"/>
          <w:szCs w:val="24"/>
          <w:lang w:eastAsia="fr-FR"/>
        </w:rPr>
        <w:t>mining</w:t>
      </w:r>
      <w:proofErr w:type="spellEnd"/>
      <w:r w:rsidRPr="001D0919">
        <w:rPr>
          <w:rFonts w:ascii="Droid Sans" w:eastAsia="Times New Roman" w:hAnsi="Droid Sans" w:cs="Times New Roman"/>
          <w:color w:val="333333"/>
          <w:sz w:val="24"/>
          <w:szCs w:val="24"/>
          <w:lang w:eastAsia="fr-FR"/>
        </w:rPr>
        <w:t xml:space="preserve">) </w:t>
      </w:r>
    </w:p>
    <w:p w:rsidR="001D0919" w:rsidRPr="001D0919" w:rsidRDefault="001D0919" w:rsidP="001D0919">
      <w:pPr>
        <w:numPr>
          <w:ilvl w:val="0"/>
          <w:numId w:val="4"/>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Mise en ligne et valorisation des sources</w:t>
      </w:r>
    </w:p>
    <w:p w:rsidR="001D0919" w:rsidRPr="001D0919" w:rsidRDefault="001D0919" w:rsidP="001D0919">
      <w:pPr>
        <w:numPr>
          <w:ilvl w:val="0"/>
          <w:numId w:val="4"/>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 xml:space="preserve">Systèmes de gestion et interfaces numériques </w:t>
      </w:r>
    </w:p>
    <w:p w:rsidR="001D0919" w:rsidRPr="001D0919" w:rsidRDefault="001D0919" w:rsidP="001D0919">
      <w:pPr>
        <w:numPr>
          <w:ilvl w:val="0"/>
          <w:numId w:val="4"/>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Conservation des données de la recherche</w:t>
      </w:r>
    </w:p>
    <w:p w:rsidR="001D0919" w:rsidRPr="001D0919" w:rsidRDefault="001D0919" w:rsidP="001D0919">
      <w:pPr>
        <w:shd w:val="clear" w:color="auto" w:fill="FFFFFF"/>
        <w:spacing w:before="100" w:beforeAutospacing="1" w:after="270" w:line="389" w:lineRule="atLeast"/>
        <w:rPr>
          <w:rFonts w:ascii="Droid Sans" w:eastAsia="Times New Roman" w:hAnsi="Droid Sans" w:cs="Times New Roman"/>
          <w:color w:val="333333"/>
          <w:sz w:val="24"/>
          <w:szCs w:val="24"/>
          <w:lang w:eastAsia="fr-FR"/>
        </w:rPr>
      </w:pPr>
      <w:bookmarkStart w:id="0" w:name="_GoBack"/>
      <w:bookmarkEnd w:id="0"/>
      <w:r w:rsidRPr="001D0919">
        <w:rPr>
          <w:rFonts w:ascii="Droid Sans" w:eastAsia="Times New Roman" w:hAnsi="Droid Sans" w:cs="Times New Roman"/>
          <w:b/>
          <w:bCs/>
          <w:color w:val="333333"/>
          <w:sz w:val="24"/>
          <w:szCs w:val="24"/>
          <w:lang w:eastAsia="fr-FR"/>
        </w:rPr>
        <w:t>5. Impacts économiques de la recherche en sciences humaines et sociales</w:t>
      </w:r>
    </w:p>
    <w:p w:rsidR="001D0919" w:rsidRPr="001D0919" w:rsidRDefault="001D0919" w:rsidP="001D0919">
      <w:pPr>
        <w:numPr>
          <w:ilvl w:val="0"/>
          <w:numId w:val="5"/>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 xml:space="preserve">Edition numérique (web, </w:t>
      </w:r>
      <w:proofErr w:type="spellStart"/>
      <w:r w:rsidRPr="001D0919">
        <w:rPr>
          <w:rFonts w:ascii="Droid Sans" w:eastAsia="Times New Roman" w:hAnsi="Droid Sans" w:cs="Times New Roman"/>
          <w:color w:val="333333"/>
          <w:sz w:val="24"/>
          <w:szCs w:val="24"/>
          <w:lang w:eastAsia="fr-FR"/>
        </w:rPr>
        <w:t>smart-phones</w:t>
      </w:r>
      <w:proofErr w:type="spellEnd"/>
      <w:r w:rsidRPr="001D0919">
        <w:rPr>
          <w:rFonts w:ascii="Droid Sans" w:eastAsia="Times New Roman" w:hAnsi="Droid Sans" w:cs="Times New Roman"/>
          <w:color w:val="333333"/>
          <w:sz w:val="24"/>
          <w:szCs w:val="24"/>
          <w:lang w:eastAsia="fr-FR"/>
        </w:rPr>
        <w:t>, e-</w:t>
      </w:r>
      <w:proofErr w:type="spellStart"/>
      <w:r w:rsidRPr="001D0919">
        <w:rPr>
          <w:rFonts w:ascii="Droid Sans" w:eastAsia="Times New Roman" w:hAnsi="Droid Sans" w:cs="Times New Roman"/>
          <w:color w:val="333333"/>
          <w:sz w:val="24"/>
          <w:szCs w:val="24"/>
          <w:lang w:eastAsia="fr-FR"/>
        </w:rPr>
        <w:t>reader</w:t>
      </w:r>
      <w:proofErr w:type="spellEnd"/>
      <w:r w:rsidRPr="001D0919">
        <w:rPr>
          <w:rFonts w:ascii="Droid Sans" w:eastAsia="Times New Roman" w:hAnsi="Droid Sans" w:cs="Times New Roman"/>
          <w:color w:val="333333"/>
          <w:sz w:val="24"/>
          <w:szCs w:val="24"/>
          <w:lang w:eastAsia="fr-FR"/>
        </w:rPr>
        <w:t>)</w:t>
      </w:r>
    </w:p>
    <w:p w:rsidR="001D0919" w:rsidRPr="001D0919" w:rsidRDefault="001D0919" w:rsidP="001D0919">
      <w:pPr>
        <w:numPr>
          <w:ilvl w:val="0"/>
          <w:numId w:val="5"/>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Produits et services culturels</w:t>
      </w:r>
    </w:p>
    <w:p w:rsidR="001D0919" w:rsidRPr="001D0919" w:rsidRDefault="001D0919" w:rsidP="001D0919">
      <w:pPr>
        <w:numPr>
          <w:ilvl w:val="0"/>
          <w:numId w:val="5"/>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Jeux vidéo et création de contenu</w:t>
      </w:r>
    </w:p>
    <w:p w:rsidR="001D0919" w:rsidRPr="001D0919" w:rsidRDefault="001D0919" w:rsidP="001D0919">
      <w:pPr>
        <w:numPr>
          <w:ilvl w:val="0"/>
          <w:numId w:val="5"/>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Réseaux sociaux numériques</w:t>
      </w:r>
    </w:p>
    <w:p w:rsidR="001D0919" w:rsidRPr="001D0919" w:rsidRDefault="001D0919" w:rsidP="001D0919">
      <w:pPr>
        <w:shd w:val="clear" w:color="auto" w:fill="FFFFFF"/>
        <w:spacing w:before="100" w:beforeAutospacing="1" w:after="270" w:line="389" w:lineRule="atLeast"/>
        <w:rPr>
          <w:rFonts w:ascii="Droid Sans" w:eastAsia="Times New Roman" w:hAnsi="Droid Sans" w:cs="Times New Roman"/>
          <w:color w:val="333333"/>
          <w:sz w:val="24"/>
          <w:szCs w:val="24"/>
          <w:lang w:eastAsia="fr-FR"/>
        </w:rPr>
      </w:pPr>
    </w:p>
    <w:p w:rsidR="001D0919" w:rsidRPr="001D0919" w:rsidRDefault="001D0919" w:rsidP="001D0919">
      <w:pPr>
        <w:shd w:val="clear" w:color="auto" w:fill="FFFFFF"/>
        <w:spacing w:before="100" w:beforeAutospacing="1" w:after="90" w:line="389" w:lineRule="atLeast"/>
        <w:outlineLvl w:val="2"/>
        <w:rPr>
          <w:rFonts w:ascii="Droid Sans" w:eastAsia="Times New Roman" w:hAnsi="Droid Sans" w:cs="Times New Roman"/>
          <w:b/>
          <w:bCs/>
          <w:color w:val="333333"/>
          <w:sz w:val="24"/>
          <w:szCs w:val="24"/>
          <w:lang w:eastAsia="fr-FR"/>
        </w:rPr>
      </w:pPr>
      <w:r w:rsidRPr="001D0919">
        <w:rPr>
          <w:rFonts w:ascii="Droid Sans" w:eastAsia="Times New Roman" w:hAnsi="Droid Sans" w:cs="Times New Roman"/>
          <w:b/>
          <w:bCs/>
          <w:color w:val="333333"/>
          <w:sz w:val="24"/>
          <w:szCs w:val="24"/>
          <w:lang w:eastAsia="fr-FR"/>
        </w:rPr>
        <w:t xml:space="preserve">Instructions aux auteurs </w:t>
      </w:r>
    </w:p>
    <w:p w:rsidR="001D0919" w:rsidRPr="001D0919" w:rsidRDefault="001D0919" w:rsidP="001D0919">
      <w:pPr>
        <w:numPr>
          <w:ilvl w:val="0"/>
          <w:numId w:val="6"/>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 xml:space="preserve">Format des documents : word ou </w:t>
      </w:r>
      <w:proofErr w:type="spellStart"/>
      <w:r w:rsidRPr="001D0919">
        <w:rPr>
          <w:rFonts w:ascii="Droid Sans" w:eastAsia="Times New Roman" w:hAnsi="Droid Sans" w:cs="Times New Roman"/>
          <w:color w:val="333333"/>
          <w:sz w:val="24"/>
          <w:szCs w:val="24"/>
          <w:lang w:eastAsia="fr-FR"/>
        </w:rPr>
        <w:t>rtf</w:t>
      </w:r>
      <w:proofErr w:type="spellEnd"/>
      <w:r w:rsidRPr="001D0919">
        <w:rPr>
          <w:rFonts w:ascii="Droid Sans" w:eastAsia="Times New Roman" w:hAnsi="Droid Sans" w:cs="Times New Roman"/>
          <w:color w:val="333333"/>
          <w:sz w:val="24"/>
          <w:szCs w:val="24"/>
          <w:lang w:eastAsia="fr-FR"/>
        </w:rPr>
        <w:t xml:space="preserve"> </w:t>
      </w:r>
    </w:p>
    <w:p w:rsidR="001D0919" w:rsidRPr="001D0919" w:rsidRDefault="001D0919" w:rsidP="001D0919">
      <w:pPr>
        <w:numPr>
          <w:ilvl w:val="0"/>
          <w:numId w:val="6"/>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 xml:space="preserve">Les articles peuvent être en français ou en anglais </w:t>
      </w:r>
    </w:p>
    <w:p w:rsidR="001D0919" w:rsidRPr="001D0919" w:rsidRDefault="001D0919" w:rsidP="001D0919">
      <w:pPr>
        <w:numPr>
          <w:ilvl w:val="0"/>
          <w:numId w:val="6"/>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 xml:space="preserve">Police : Times 12 </w:t>
      </w:r>
    </w:p>
    <w:p w:rsidR="001D0919" w:rsidRPr="001D0919" w:rsidRDefault="001D0919" w:rsidP="001D0919">
      <w:pPr>
        <w:numPr>
          <w:ilvl w:val="0"/>
          <w:numId w:val="6"/>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Nombre de pages : 1500 mots pour un résumé étendu (titre papier, auteurs, emails auteurs, thème de la conférence)</w:t>
      </w:r>
    </w:p>
    <w:p w:rsidR="001D0919" w:rsidRPr="001D0919" w:rsidRDefault="001D0919" w:rsidP="001D0919">
      <w:pPr>
        <w:numPr>
          <w:ilvl w:val="0"/>
          <w:numId w:val="6"/>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 xml:space="preserve">Proposition à envoyer à </w:t>
      </w:r>
      <w:hyperlink r:id="rId7" w:history="1">
        <w:r w:rsidRPr="001D0919">
          <w:rPr>
            <w:rFonts w:ascii="Droid Sans" w:eastAsia="Times New Roman" w:hAnsi="Droid Sans" w:cs="Times New Roman"/>
            <w:b/>
            <w:bCs/>
            <w:color w:val="00008B"/>
            <w:sz w:val="24"/>
            <w:szCs w:val="24"/>
            <w:lang w:eastAsia="fr-FR"/>
          </w:rPr>
          <w:t>chevry@unistra.fr</w:t>
        </w:r>
      </w:hyperlink>
    </w:p>
    <w:p w:rsidR="001D0919" w:rsidRPr="001D0919" w:rsidRDefault="001D0919" w:rsidP="001D0919">
      <w:pPr>
        <w:shd w:val="clear" w:color="auto" w:fill="FFFFFF"/>
        <w:spacing w:before="100" w:beforeAutospacing="1" w:after="90" w:line="389" w:lineRule="atLeast"/>
        <w:outlineLvl w:val="2"/>
        <w:rPr>
          <w:rFonts w:ascii="Droid Sans" w:eastAsia="Times New Roman" w:hAnsi="Droid Sans" w:cs="Times New Roman"/>
          <w:b/>
          <w:bCs/>
          <w:color w:val="333333"/>
          <w:sz w:val="24"/>
          <w:szCs w:val="24"/>
          <w:lang w:eastAsia="fr-FR"/>
        </w:rPr>
      </w:pPr>
      <w:r w:rsidRPr="001D0919">
        <w:rPr>
          <w:rFonts w:ascii="Droid Sans" w:eastAsia="Times New Roman" w:hAnsi="Droid Sans" w:cs="Times New Roman"/>
          <w:b/>
          <w:bCs/>
          <w:color w:val="333333"/>
          <w:sz w:val="24"/>
          <w:szCs w:val="24"/>
          <w:lang w:eastAsia="fr-FR"/>
        </w:rPr>
        <w:t>Dates importantes</w:t>
      </w:r>
    </w:p>
    <w:p w:rsidR="001D0919" w:rsidRPr="001D0919" w:rsidRDefault="001D0919" w:rsidP="001D0919">
      <w:pPr>
        <w:numPr>
          <w:ilvl w:val="0"/>
          <w:numId w:val="7"/>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15 mars 2015 : Date limite envoi des résumés étendus</w:t>
      </w:r>
    </w:p>
    <w:p w:rsidR="001D0919" w:rsidRPr="001D0919" w:rsidRDefault="001D0919" w:rsidP="001D0919">
      <w:pPr>
        <w:numPr>
          <w:ilvl w:val="0"/>
          <w:numId w:val="7"/>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15 avril 2015 : Notification d’acceptation</w:t>
      </w:r>
    </w:p>
    <w:p w:rsidR="001D0919" w:rsidRPr="001D0919" w:rsidRDefault="001D0919" w:rsidP="001D0919">
      <w:pPr>
        <w:numPr>
          <w:ilvl w:val="0"/>
          <w:numId w:val="7"/>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15 juillet 2015 : Date limite réception des propositions définitives</w:t>
      </w:r>
    </w:p>
    <w:p w:rsidR="001D0919" w:rsidRPr="001D0919" w:rsidRDefault="001D0919" w:rsidP="001D0919">
      <w:pPr>
        <w:numPr>
          <w:ilvl w:val="0"/>
          <w:numId w:val="7"/>
        </w:numPr>
        <w:shd w:val="clear" w:color="auto" w:fill="E4EFFF"/>
        <w:spacing w:before="60" w:after="100" w:afterAutospacing="1" w:line="389" w:lineRule="atLeast"/>
        <w:ind w:left="226"/>
        <w:rPr>
          <w:rFonts w:ascii="Droid Sans" w:eastAsia="Times New Roman" w:hAnsi="Droid Sans" w:cs="Times New Roman"/>
          <w:color w:val="333333"/>
          <w:sz w:val="24"/>
          <w:szCs w:val="24"/>
          <w:lang w:eastAsia="fr-FR"/>
        </w:rPr>
      </w:pPr>
      <w:r w:rsidRPr="001D0919">
        <w:rPr>
          <w:rFonts w:ascii="Droid Sans" w:eastAsia="Times New Roman" w:hAnsi="Droid Sans" w:cs="Times New Roman"/>
          <w:color w:val="333333"/>
          <w:sz w:val="24"/>
          <w:szCs w:val="24"/>
          <w:lang w:eastAsia="fr-FR"/>
        </w:rPr>
        <w:t>1</w:t>
      </w:r>
      <w:r w:rsidRPr="001D0919">
        <w:rPr>
          <w:rFonts w:ascii="Droid Sans" w:eastAsia="Times New Roman" w:hAnsi="Droid Sans" w:cs="Times New Roman"/>
          <w:color w:val="333333"/>
          <w:sz w:val="24"/>
          <w:szCs w:val="24"/>
          <w:vertAlign w:val="superscript"/>
          <w:lang w:eastAsia="fr-FR"/>
        </w:rPr>
        <w:t>er</w:t>
      </w:r>
      <w:r w:rsidRPr="001D0919">
        <w:rPr>
          <w:rFonts w:ascii="Droid Sans" w:eastAsia="Times New Roman" w:hAnsi="Droid Sans" w:cs="Times New Roman"/>
          <w:color w:val="333333"/>
          <w:sz w:val="24"/>
          <w:szCs w:val="24"/>
          <w:lang w:eastAsia="fr-FR"/>
        </w:rPr>
        <w:t xml:space="preserve"> octobre 2015 : Date limite inscription</w:t>
      </w:r>
    </w:p>
    <w:p w:rsidR="001D0919" w:rsidRPr="001D0919" w:rsidRDefault="001D0919" w:rsidP="001D0919">
      <w:pPr>
        <w:shd w:val="clear" w:color="auto" w:fill="FFFFFF"/>
        <w:spacing w:line="389" w:lineRule="atLeast"/>
        <w:rPr>
          <w:rFonts w:ascii="Droid Sans" w:eastAsia="Times New Roman" w:hAnsi="Droid Sans" w:cs="Times New Roman"/>
          <w:color w:val="333333"/>
          <w:sz w:val="24"/>
          <w:szCs w:val="24"/>
          <w:lang w:eastAsia="fr-FR"/>
        </w:rPr>
      </w:pPr>
      <w:proofErr w:type="spellStart"/>
      <w:r w:rsidRPr="001D0919">
        <w:rPr>
          <w:rFonts w:ascii="Droid Sans" w:eastAsia="Times New Roman" w:hAnsi="Droid Sans" w:cs="Times New Roman"/>
          <w:color w:val="333333"/>
          <w:sz w:val="24"/>
          <w:szCs w:val="24"/>
          <w:lang w:eastAsia="fr-FR"/>
        </w:rPr>
        <w:t>Language</w:t>
      </w:r>
      <w:proofErr w:type="spellEnd"/>
      <w:r w:rsidRPr="001D0919">
        <w:rPr>
          <w:rFonts w:ascii="Droid Sans" w:eastAsia="Times New Roman" w:hAnsi="Droid Sans" w:cs="Times New Roman"/>
          <w:color w:val="333333"/>
          <w:sz w:val="24"/>
          <w:szCs w:val="24"/>
          <w:lang w:eastAsia="fr-FR"/>
        </w:rPr>
        <w:t xml:space="preserve"> French </w:t>
      </w:r>
    </w:p>
    <w:p w:rsidR="0075043C" w:rsidRPr="001D0919" w:rsidRDefault="001D0919">
      <w:pPr>
        <w:rPr>
          <w:sz w:val="24"/>
          <w:szCs w:val="24"/>
        </w:rPr>
      </w:pPr>
    </w:p>
    <w:sectPr w:rsidR="0075043C" w:rsidRPr="001D0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AC3"/>
    <w:multiLevelType w:val="multilevel"/>
    <w:tmpl w:val="F5A0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F02D6C"/>
    <w:multiLevelType w:val="multilevel"/>
    <w:tmpl w:val="A7E4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F06A6D"/>
    <w:multiLevelType w:val="multilevel"/>
    <w:tmpl w:val="5FBE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A96779"/>
    <w:multiLevelType w:val="multilevel"/>
    <w:tmpl w:val="93BA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B279C4"/>
    <w:multiLevelType w:val="multilevel"/>
    <w:tmpl w:val="2DDE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F8308A"/>
    <w:multiLevelType w:val="multilevel"/>
    <w:tmpl w:val="ADC6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D9630E"/>
    <w:multiLevelType w:val="multilevel"/>
    <w:tmpl w:val="A910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8126A7"/>
    <w:multiLevelType w:val="multilevel"/>
    <w:tmpl w:val="16B8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4"/>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19"/>
    <w:rsid w:val="001D0919"/>
    <w:rsid w:val="008022AB"/>
    <w:rsid w:val="00C55F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09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0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642972">
      <w:bodyDiv w:val="1"/>
      <w:marLeft w:val="0"/>
      <w:marRight w:val="0"/>
      <w:marTop w:val="0"/>
      <w:marBottom w:val="0"/>
      <w:divBdr>
        <w:top w:val="none" w:sz="0" w:space="0" w:color="auto"/>
        <w:left w:val="none" w:sz="0" w:space="0" w:color="auto"/>
        <w:bottom w:val="none" w:sz="0" w:space="0" w:color="auto"/>
        <w:right w:val="none" w:sz="0" w:space="0" w:color="auto"/>
      </w:divBdr>
      <w:divsChild>
        <w:div w:id="907499404">
          <w:marLeft w:val="0"/>
          <w:marRight w:val="0"/>
          <w:marTop w:val="0"/>
          <w:marBottom w:val="0"/>
          <w:divBdr>
            <w:top w:val="none" w:sz="0" w:space="0" w:color="auto"/>
            <w:left w:val="none" w:sz="0" w:space="0" w:color="auto"/>
            <w:bottom w:val="none" w:sz="0" w:space="0" w:color="auto"/>
            <w:right w:val="none" w:sz="0" w:space="0" w:color="auto"/>
          </w:divBdr>
          <w:divsChild>
            <w:div w:id="1259100444">
              <w:marLeft w:val="1"/>
              <w:marRight w:val="1"/>
              <w:marTop w:val="1"/>
              <w:marBottom w:val="1"/>
              <w:divBdr>
                <w:top w:val="none" w:sz="0" w:space="0" w:color="auto"/>
                <w:left w:val="none" w:sz="0" w:space="0" w:color="auto"/>
                <w:bottom w:val="none" w:sz="0" w:space="0" w:color="auto"/>
                <w:right w:val="none" w:sz="0" w:space="0" w:color="auto"/>
              </w:divBdr>
              <w:divsChild>
                <w:div w:id="625696139">
                  <w:marLeft w:val="0"/>
                  <w:marRight w:val="0"/>
                  <w:marTop w:val="0"/>
                  <w:marBottom w:val="0"/>
                  <w:divBdr>
                    <w:top w:val="none" w:sz="0" w:space="0" w:color="auto"/>
                    <w:left w:val="none" w:sz="0" w:space="0" w:color="auto"/>
                    <w:bottom w:val="none" w:sz="0" w:space="0" w:color="auto"/>
                    <w:right w:val="none" w:sz="0" w:space="0" w:color="auto"/>
                  </w:divBdr>
                  <w:divsChild>
                    <w:div w:id="1303657924">
                      <w:marLeft w:val="0"/>
                      <w:marRight w:val="0"/>
                      <w:marTop w:val="150"/>
                      <w:marBottom w:val="2"/>
                      <w:divBdr>
                        <w:top w:val="none" w:sz="0" w:space="0" w:color="auto"/>
                        <w:left w:val="none" w:sz="0" w:space="0" w:color="auto"/>
                        <w:bottom w:val="none" w:sz="0" w:space="0" w:color="auto"/>
                        <w:right w:val="none" w:sz="0" w:space="0" w:color="auto"/>
                      </w:divBdr>
                      <w:divsChild>
                        <w:div w:id="1092092119">
                          <w:marLeft w:val="0"/>
                          <w:marRight w:val="0"/>
                          <w:marTop w:val="0"/>
                          <w:marBottom w:val="0"/>
                          <w:divBdr>
                            <w:top w:val="none" w:sz="0" w:space="0" w:color="auto"/>
                            <w:left w:val="none" w:sz="0" w:space="0" w:color="auto"/>
                            <w:bottom w:val="none" w:sz="0" w:space="0" w:color="auto"/>
                            <w:right w:val="none" w:sz="0" w:space="0" w:color="auto"/>
                          </w:divBdr>
                          <w:divsChild>
                            <w:div w:id="780150908">
                              <w:marLeft w:val="0"/>
                              <w:marRight w:val="0"/>
                              <w:marTop w:val="0"/>
                              <w:marBottom w:val="360"/>
                              <w:divBdr>
                                <w:top w:val="none" w:sz="0" w:space="0" w:color="auto"/>
                                <w:left w:val="none" w:sz="0" w:space="0" w:color="auto"/>
                                <w:bottom w:val="none" w:sz="0" w:space="0" w:color="auto"/>
                                <w:right w:val="none" w:sz="0" w:space="0" w:color="auto"/>
                              </w:divBdr>
                              <w:divsChild>
                                <w:div w:id="311520885">
                                  <w:marLeft w:val="0"/>
                                  <w:marRight w:val="0"/>
                                  <w:marTop w:val="0"/>
                                  <w:marBottom w:val="0"/>
                                  <w:divBdr>
                                    <w:top w:val="none" w:sz="0" w:space="0" w:color="auto"/>
                                    <w:left w:val="none" w:sz="0" w:space="0" w:color="auto"/>
                                    <w:bottom w:val="none" w:sz="0" w:space="0" w:color="auto"/>
                                    <w:right w:val="none" w:sz="0" w:space="0" w:color="auto"/>
                                  </w:divBdr>
                                  <w:divsChild>
                                    <w:div w:id="2135245229">
                                      <w:marLeft w:val="0"/>
                                      <w:marRight w:val="0"/>
                                      <w:marTop w:val="0"/>
                                      <w:marBottom w:val="0"/>
                                      <w:divBdr>
                                        <w:top w:val="none" w:sz="0" w:space="0" w:color="auto"/>
                                        <w:left w:val="none" w:sz="0" w:space="0" w:color="auto"/>
                                        <w:bottom w:val="none" w:sz="0" w:space="0" w:color="auto"/>
                                        <w:right w:val="none" w:sz="0" w:space="0" w:color="auto"/>
                                      </w:divBdr>
                                      <w:divsChild>
                                        <w:div w:id="772824744">
                                          <w:marLeft w:val="0"/>
                                          <w:marRight w:val="0"/>
                                          <w:marTop w:val="0"/>
                                          <w:marBottom w:val="0"/>
                                          <w:divBdr>
                                            <w:top w:val="none" w:sz="0" w:space="0" w:color="auto"/>
                                            <w:left w:val="none" w:sz="0" w:space="0" w:color="auto"/>
                                            <w:bottom w:val="none" w:sz="0" w:space="0" w:color="auto"/>
                                            <w:right w:val="none" w:sz="0" w:space="0" w:color="auto"/>
                                          </w:divBdr>
                                          <w:divsChild>
                                            <w:div w:id="479729393">
                                              <w:marLeft w:val="0"/>
                                              <w:marRight w:val="0"/>
                                              <w:marTop w:val="0"/>
                                              <w:marBottom w:val="0"/>
                                              <w:divBdr>
                                                <w:top w:val="none" w:sz="0" w:space="0" w:color="auto"/>
                                                <w:left w:val="none" w:sz="0" w:space="0" w:color="auto"/>
                                                <w:bottom w:val="none" w:sz="0" w:space="0" w:color="auto"/>
                                                <w:right w:val="none" w:sz="0" w:space="0" w:color="auto"/>
                                              </w:divBdr>
                                              <w:divsChild>
                                                <w:div w:id="905410607">
                                                  <w:marLeft w:val="0"/>
                                                  <w:marRight w:val="0"/>
                                                  <w:marTop w:val="0"/>
                                                  <w:marBottom w:val="0"/>
                                                  <w:divBdr>
                                                    <w:top w:val="single" w:sz="6" w:space="4" w:color="9FC6FF"/>
                                                    <w:left w:val="single" w:sz="6" w:space="4" w:color="9FC6FF"/>
                                                    <w:bottom w:val="single" w:sz="6" w:space="4" w:color="9FC6FF"/>
                                                    <w:right w:val="single" w:sz="6" w:space="4" w:color="9FC6FF"/>
                                                  </w:divBdr>
                                                </w:div>
                                                <w:div w:id="1611934693">
                                                  <w:marLeft w:val="0"/>
                                                  <w:marRight w:val="0"/>
                                                  <w:marTop w:val="0"/>
                                                  <w:marBottom w:val="0"/>
                                                  <w:divBdr>
                                                    <w:top w:val="single" w:sz="6" w:space="4" w:color="9FC6FF"/>
                                                    <w:left w:val="single" w:sz="6" w:space="4" w:color="9FC6FF"/>
                                                    <w:bottom w:val="single" w:sz="6" w:space="4" w:color="9FC6FF"/>
                                                    <w:right w:val="single" w:sz="6" w:space="4" w:color="9FC6FF"/>
                                                  </w:divBdr>
                                                </w:div>
                                                <w:div w:id="289365935">
                                                  <w:marLeft w:val="0"/>
                                                  <w:marRight w:val="0"/>
                                                  <w:marTop w:val="0"/>
                                                  <w:marBottom w:val="0"/>
                                                  <w:divBdr>
                                                    <w:top w:val="single" w:sz="6" w:space="4" w:color="9FC6FF"/>
                                                    <w:left w:val="single" w:sz="6" w:space="4" w:color="9FC6FF"/>
                                                    <w:bottom w:val="single" w:sz="6" w:space="4" w:color="9FC6FF"/>
                                                    <w:right w:val="single" w:sz="6" w:space="4" w:color="9FC6FF"/>
                                                  </w:divBdr>
                                                </w:div>
                                                <w:div w:id="1881817327">
                                                  <w:marLeft w:val="0"/>
                                                  <w:marRight w:val="0"/>
                                                  <w:marTop w:val="0"/>
                                                  <w:marBottom w:val="0"/>
                                                  <w:divBdr>
                                                    <w:top w:val="single" w:sz="6" w:space="4" w:color="9FC6FF"/>
                                                    <w:left w:val="single" w:sz="6" w:space="4" w:color="9FC6FF"/>
                                                    <w:bottom w:val="single" w:sz="6" w:space="4" w:color="9FC6FF"/>
                                                    <w:right w:val="single" w:sz="6" w:space="4" w:color="9FC6FF"/>
                                                  </w:divBdr>
                                                </w:div>
                                                <w:div w:id="1692099274">
                                                  <w:marLeft w:val="0"/>
                                                  <w:marRight w:val="0"/>
                                                  <w:marTop w:val="0"/>
                                                  <w:marBottom w:val="0"/>
                                                  <w:divBdr>
                                                    <w:top w:val="single" w:sz="6" w:space="4" w:color="9FC6FF"/>
                                                    <w:left w:val="single" w:sz="6" w:space="4" w:color="9FC6FF"/>
                                                    <w:bottom w:val="single" w:sz="6" w:space="4" w:color="9FC6FF"/>
                                                    <w:right w:val="single" w:sz="6" w:space="4" w:color="9FC6FF"/>
                                                  </w:divBdr>
                                                </w:div>
                                                <w:div w:id="1137069202">
                                                  <w:marLeft w:val="0"/>
                                                  <w:marRight w:val="0"/>
                                                  <w:marTop w:val="0"/>
                                                  <w:marBottom w:val="0"/>
                                                  <w:divBdr>
                                                    <w:top w:val="single" w:sz="6" w:space="4" w:color="9FC6FF"/>
                                                    <w:left w:val="single" w:sz="6" w:space="4" w:color="9FC6FF"/>
                                                    <w:bottom w:val="single" w:sz="6" w:space="4" w:color="9FC6FF"/>
                                                    <w:right w:val="single" w:sz="6" w:space="4" w:color="9FC6FF"/>
                                                  </w:divBdr>
                                                </w:div>
                                                <w:div w:id="38212217">
                                                  <w:marLeft w:val="0"/>
                                                  <w:marRight w:val="0"/>
                                                  <w:marTop w:val="0"/>
                                                  <w:marBottom w:val="0"/>
                                                  <w:divBdr>
                                                    <w:top w:val="single" w:sz="6" w:space="4" w:color="9FC6FF"/>
                                                    <w:left w:val="single" w:sz="6" w:space="4" w:color="9FC6FF"/>
                                                    <w:bottom w:val="single" w:sz="6" w:space="4" w:color="9FC6FF"/>
                                                    <w:right w:val="single" w:sz="6" w:space="4" w:color="9FC6FF"/>
                                                  </w:divBdr>
                                                </w:div>
                                                <w:div w:id="731079476">
                                                  <w:marLeft w:val="0"/>
                                                  <w:marRight w:val="0"/>
                                                  <w:marTop w:val="0"/>
                                                  <w:marBottom w:val="0"/>
                                                  <w:divBdr>
                                                    <w:top w:val="single" w:sz="6" w:space="4" w:color="9FC6FF"/>
                                                    <w:left w:val="single" w:sz="6" w:space="4" w:color="9FC6FF"/>
                                                    <w:bottom w:val="single" w:sz="6" w:space="4" w:color="9FC6FF"/>
                                                    <w:right w:val="single" w:sz="6" w:space="4" w:color="9FC6FF"/>
                                                  </w:divBdr>
                                                </w:div>
                                                <w:div w:id="763961443">
                                                  <w:marLeft w:val="0"/>
                                                  <w:marRight w:val="0"/>
                                                  <w:marTop w:val="0"/>
                                                  <w:marBottom w:val="0"/>
                                                  <w:divBdr>
                                                    <w:top w:val="single" w:sz="6" w:space="4" w:color="9FC6FF"/>
                                                    <w:left w:val="single" w:sz="6" w:space="4" w:color="9FC6FF"/>
                                                    <w:bottom w:val="single" w:sz="6" w:space="4" w:color="9FC6FF"/>
                                                    <w:right w:val="single" w:sz="6" w:space="4" w:color="9FC6FF"/>
                                                  </w:divBdr>
                                                </w:div>
                                                <w:div w:id="871767913">
                                                  <w:marLeft w:val="0"/>
                                                  <w:marRight w:val="0"/>
                                                  <w:marTop w:val="0"/>
                                                  <w:marBottom w:val="0"/>
                                                  <w:divBdr>
                                                    <w:top w:val="single" w:sz="6" w:space="4" w:color="9FC6FF"/>
                                                    <w:left w:val="single" w:sz="6" w:space="4" w:color="9FC6FF"/>
                                                    <w:bottom w:val="single" w:sz="6" w:space="4" w:color="9FC6FF"/>
                                                    <w:right w:val="single" w:sz="6" w:space="4" w:color="9FC6FF"/>
                                                  </w:divBdr>
                                                </w:div>
                                                <w:div w:id="890732527">
                                                  <w:marLeft w:val="0"/>
                                                  <w:marRight w:val="0"/>
                                                  <w:marTop w:val="0"/>
                                                  <w:marBottom w:val="0"/>
                                                  <w:divBdr>
                                                    <w:top w:val="single" w:sz="6" w:space="4" w:color="9FC6FF"/>
                                                    <w:left w:val="single" w:sz="6" w:space="4" w:color="9FC6FF"/>
                                                    <w:bottom w:val="single" w:sz="6" w:space="4" w:color="9FC6FF"/>
                                                    <w:right w:val="single" w:sz="6" w:space="4" w:color="9FC6FF"/>
                                                  </w:divBdr>
                                                </w:div>
                                              </w:divsChild>
                                            </w:div>
                                          </w:divsChild>
                                        </w:div>
                                        <w:div w:id="1990547932">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395335">
      <w:bodyDiv w:val="1"/>
      <w:marLeft w:val="0"/>
      <w:marRight w:val="0"/>
      <w:marTop w:val="0"/>
      <w:marBottom w:val="0"/>
      <w:divBdr>
        <w:top w:val="none" w:sz="0" w:space="0" w:color="auto"/>
        <w:left w:val="none" w:sz="0" w:space="0" w:color="auto"/>
        <w:bottom w:val="none" w:sz="0" w:space="0" w:color="auto"/>
        <w:right w:val="none" w:sz="0" w:space="0" w:color="auto"/>
      </w:divBdr>
      <w:divsChild>
        <w:div w:id="1448692299">
          <w:marLeft w:val="0"/>
          <w:marRight w:val="0"/>
          <w:marTop w:val="0"/>
          <w:marBottom w:val="0"/>
          <w:divBdr>
            <w:top w:val="none" w:sz="0" w:space="0" w:color="auto"/>
            <w:left w:val="none" w:sz="0" w:space="0" w:color="auto"/>
            <w:bottom w:val="none" w:sz="0" w:space="0" w:color="auto"/>
            <w:right w:val="none" w:sz="0" w:space="0" w:color="auto"/>
          </w:divBdr>
          <w:divsChild>
            <w:div w:id="950481075">
              <w:marLeft w:val="1"/>
              <w:marRight w:val="1"/>
              <w:marTop w:val="1"/>
              <w:marBottom w:val="1"/>
              <w:divBdr>
                <w:top w:val="none" w:sz="0" w:space="0" w:color="auto"/>
                <w:left w:val="none" w:sz="0" w:space="0" w:color="auto"/>
                <w:bottom w:val="none" w:sz="0" w:space="0" w:color="auto"/>
                <w:right w:val="none" w:sz="0" w:space="0" w:color="auto"/>
              </w:divBdr>
              <w:divsChild>
                <w:div w:id="390075845">
                  <w:marLeft w:val="0"/>
                  <w:marRight w:val="0"/>
                  <w:marTop w:val="0"/>
                  <w:marBottom w:val="0"/>
                  <w:divBdr>
                    <w:top w:val="none" w:sz="0" w:space="0" w:color="auto"/>
                    <w:left w:val="none" w:sz="0" w:space="0" w:color="auto"/>
                    <w:bottom w:val="none" w:sz="0" w:space="0" w:color="auto"/>
                    <w:right w:val="none" w:sz="0" w:space="0" w:color="auto"/>
                  </w:divBdr>
                  <w:divsChild>
                    <w:div w:id="10570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evry@unistr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ko-france.asso.fr/isko20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A8F49DA8.dotm</Template>
  <TotalTime>2</TotalTime>
  <Pages>4</Pages>
  <Words>953</Words>
  <Characters>5246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 Max (INTEFP)</dc:creator>
  <cp:lastModifiedBy> </cp:lastModifiedBy>
  <cp:revision>1</cp:revision>
  <dcterms:created xsi:type="dcterms:W3CDTF">2015-02-24T08:50:00Z</dcterms:created>
  <dcterms:modified xsi:type="dcterms:W3CDTF">2015-02-24T08:52:00Z</dcterms:modified>
</cp:coreProperties>
</file>